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601" w:type="dxa"/>
        <w:tblLook w:val="01E0"/>
      </w:tblPr>
      <w:tblGrid>
        <w:gridCol w:w="4053"/>
        <w:gridCol w:w="6437"/>
      </w:tblGrid>
      <w:tr w:rsidR="000D021F" w:rsidRPr="00355DBD" w:rsidTr="00DE3000">
        <w:trPr>
          <w:trHeight w:val="778"/>
        </w:trPr>
        <w:tc>
          <w:tcPr>
            <w:tcW w:w="4053" w:type="dxa"/>
          </w:tcPr>
          <w:p w:rsidR="000D021F" w:rsidRPr="00355DBD" w:rsidRDefault="000D021F" w:rsidP="00DE3000">
            <w:pPr>
              <w:jc w:val="center"/>
              <w:rPr>
                <w:rFonts w:ascii="Times New Roman" w:hAnsi="Times New Roman"/>
                <w:sz w:val="26"/>
                <w:szCs w:val="26"/>
                <w:lang w:val="vi-VN"/>
              </w:rPr>
            </w:pPr>
            <w:r w:rsidRPr="00355DBD">
              <w:rPr>
                <w:rFonts w:ascii="Times New Roman" w:hAnsi="Times New Roman"/>
                <w:sz w:val="26"/>
                <w:szCs w:val="26"/>
                <w:lang w:val="vi-VN"/>
              </w:rPr>
              <w:t>CÔNG AN TỈNH HÀ NAM</w:t>
            </w:r>
          </w:p>
          <w:p w:rsidR="000D021F" w:rsidRPr="00355DBD" w:rsidRDefault="000D021F" w:rsidP="00DE3000">
            <w:pPr>
              <w:jc w:val="center"/>
              <w:rPr>
                <w:rFonts w:ascii="Times New Roman" w:hAnsi="Times New Roman"/>
                <w:b/>
                <w:sz w:val="26"/>
                <w:szCs w:val="26"/>
                <w:lang w:val="vi-VN"/>
              </w:rPr>
            </w:pPr>
            <w:r w:rsidRPr="00355DBD">
              <w:rPr>
                <w:rFonts w:ascii="Times New Roman" w:hAnsi="Times New Roman"/>
                <w:b/>
                <w:sz w:val="26"/>
                <w:szCs w:val="26"/>
                <w:lang w:val="vi-VN"/>
              </w:rPr>
              <w:t>CÔNG AN HUYỆN BÌNH LỤC</w:t>
            </w:r>
          </w:p>
          <w:p w:rsidR="000D021F" w:rsidRPr="00355DBD" w:rsidRDefault="00052F8F" w:rsidP="00DE3000">
            <w:pPr>
              <w:jc w:val="center"/>
              <w:rPr>
                <w:rFonts w:ascii="Times New Roman" w:hAnsi="Times New Roman"/>
                <w:sz w:val="8"/>
                <w:szCs w:val="24"/>
              </w:rPr>
            </w:pPr>
            <w:r w:rsidRPr="00052F8F">
              <w:rPr>
                <w:rFonts w:ascii="Times New Roman" w:hAnsi="Times New Roman"/>
                <w:noProof/>
                <w:lang w:val="vi-VN" w:eastAsia="vi-VN"/>
              </w:rPr>
              <w:pict>
                <v:line id="_x0000_s1026" style="position:absolute;left:0;text-align:left;z-index:251660288" from="46.75pt,4.4pt" to="137.2pt,4.4pt"/>
              </w:pict>
            </w:r>
          </w:p>
        </w:tc>
        <w:tc>
          <w:tcPr>
            <w:tcW w:w="6437" w:type="dxa"/>
          </w:tcPr>
          <w:p w:rsidR="000D021F" w:rsidRPr="00355DBD" w:rsidRDefault="000D021F" w:rsidP="00DE3000">
            <w:pPr>
              <w:jc w:val="center"/>
              <w:rPr>
                <w:rFonts w:ascii="Times New Roman" w:hAnsi="Times New Roman"/>
                <w:b/>
                <w:sz w:val="26"/>
                <w:szCs w:val="26"/>
                <w:lang w:val="vi-VN"/>
              </w:rPr>
            </w:pPr>
            <w:r w:rsidRPr="00355DBD">
              <w:rPr>
                <w:rFonts w:ascii="Times New Roman" w:hAnsi="Times New Roman"/>
                <w:b/>
                <w:sz w:val="26"/>
                <w:szCs w:val="26"/>
                <w:lang w:val="vi-VN"/>
              </w:rPr>
              <w:t>CỘNG HÒA XÃ HỘI CHỦ NGHĨA VIỆT NAM</w:t>
            </w:r>
          </w:p>
          <w:p w:rsidR="000D021F" w:rsidRPr="00355DBD" w:rsidRDefault="00052F8F" w:rsidP="00DE3000">
            <w:pPr>
              <w:jc w:val="center"/>
              <w:rPr>
                <w:rFonts w:ascii="Times New Roman" w:hAnsi="Times New Roman"/>
                <w:b/>
                <w:sz w:val="24"/>
                <w:szCs w:val="24"/>
              </w:rPr>
            </w:pPr>
            <w:r w:rsidRPr="00052F8F">
              <w:rPr>
                <w:rFonts w:ascii="Times New Roman" w:hAnsi="Times New Roman"/>
                <w:noProof/>
                <w:lang w:val="vi-VN" w:eastAsia="vi-VN"/>
              </w:rPr>
              <w:pict>
                <v:line id="_x0000_s1027" style="position:absolute;left:0;text-align:left;z-index:251661312" from="82.7pt,16.85pt" to="239.6pt,16.85pt"/>
              </w:pict>
            </w:r>
            <w:r w:rsidR="000D021F" w:rsidRPr="00355DBD">
              <w:rPr>
                <w:rFonts w:ascii="Times New Roman" w:hAnsi="Times New Roman"/>
                <w:b/>
              </w:rPr>
              <w:t>Độc lập – Tự do – Hạnh phúc</w:t>
            </w:r>
          </w:p>
        </w:tc>
      </w:tr>
      <w:tr w:rsidR="000D021F" w:rsidRPr="00355DBD" w:rsidTr="00DE3000">
        <w:trPr>
          <w:trHeight w:val="405"/>
        </w:trPr>
        <w:tc>
          <w:tcPr>
            <w:tcW w:w="4053" w:type="dxa"/>
          </w:tcPr>
          <w:p w:rsidR="000D021F" w:rsidRPr="00355DBD" w:rsidRDefault="000D021F" w:rsidP="00DE3000">
            <w:pPr>
              <w:jc w:val="center"/>
              <w:rPr>
                <w:rFonts w:ascii="Times New Roman" w:hAnsi="Times New Roman"/>
                <w:b/>
                <w:sz w:val="12"/>
                <w:szCs w:val="24"/>
              </w:rPr>
            </w:pPr>
            <w:r w:rsidRPr="00355DBD">
              <w:rPr>
                <w:rFonts w:ascii="Times New Roman" w:hAnsi="Times New Roman"/>
              </w:rPr>
              <w:t>Số:       /KH</w:t>
            </w:r>
          </w:p>
        </w:tc>
        <w:tc>
          <w:tcPr>
            <w:tcW w:w="6437" w:type="dxa"/>
          </w:tcPr>
          <w:p w:rsidR="000D021F" w:rsidRPr="00355DBD" w:rsidRDefault="000D021F" w:rsidP="00DE3000">
            <w:pPr>
              <w:jc w:val="center"/>
              <w:rPr>
                <w:rFonts w:ascii="Times New Roman" w:hAnsi="Times New Roman"/>
                <w:i/>
              </w:rPr>
            </w:pPr>
            <w:r w:rsidRPr="00355DBD">
              <w:rPr>
                <w:rFonts w:ascii="Times New Roman" w:hAnsi="Times New Roman"/>
                <w:i/>
              </w:rPr>
              <w:t xml:space="preserve">             Bình Lục , ngày     tháng     năm 2016</w:t>
            </w:r>
          </w:p>
        </w:tc>
      </w:tr>
    </w:tbl>
    <w:p w:rsidR="000D021F" w:rsidRPr="00355DBD" w:rsidRDefault="000D021F" w:rsidP="000D021F">
      <w:pPr>
        <w:rPr>
          <w:rFonts w:ascii="Times New Roman" w:hAnsi="Times New Roman"/>
          <w:lang w:val="vi-VN"/>
        </w:rPr>
      </w:pPr>
      <w:r w:rsidRPr="00355DBD">
        <w:rPr>
          <w:rFonts w:ascii="Times New Roman" w:hAnsi="Times New Roman"/>
        </w:rPr>
        <w:t xml:space="preserve"> </w:t>
      </w:r>
    </w:p>
    <w:p w:rsidR="000D021F" w:rsidRPr="00355DBD" w:rsidRDefault="000D021F" w:rsidP="000D021F">
      <w:pPr>
        <w:jc w:val="center"/>
        <w:rPr>
          <w:rFonts w:ascii="Times New Roman" w:hAnsi="Times New Roman"/>
          <w:b/>
          <w:sz w:val="12"/>
        </w:rPr>
      </w:pPr>
    </w:p>
    <w:p w:rsidR="000D021F" w:rsidRPr="00355DBD" w:rsidRDefault="000D021F" w:rsidP="000D021F">
      <w:pPr>
        <w:spacing w:line="312" w:lineRule="auto"/>
        <w:ind w:left="567"/>
        <w:jc w:val="center"/>
        <w:rPr>
          <w:rFonts w:ascii="Times New Roman" w:hAnsi="Times New Roman"/>
          <w:b/>
        </w:rPr>
      </w:pPr>
      <w:r w:rsidRPr="00355DBD">
        <w:rPr>
          <w:rFonts w:ascii="Times New Roman" w:hAnsi="Times New Roman"/>
          <w:b/>
          <w:lang w:val="vi-VN"/>
        </w:rPr>
        <w:t>K</w:t>
      </w:r>
      <w:r w:rsidRPr="00355DBD">
        <w:rPr>
          <w:rFonts w:ascii="Times New Roman" w:hAnsi="Times New Roman"/>
          <w:b/>
        </w:rPr>
        <w:t>ế hoạch</w:t>
      </w:r>
    </w:p>
    <w:p w:rsidR="000D021F" w:rsidRPr="00355DBD" w:rsidRDefault="000D021F" w:rsidP="000D021F">
      <w:pPr>
        <w:spacing w:line="312" w:lineRule="auto"/>
        <w:ind w:left="567"/>
        <w:jc w:val="center"/>
        <w:rPr>
          <w:rFonts w:ascii="Times New Roman" w:hAnsi="Times New Roman"/>
          <w:b/>
        </w:rPr>
      </w:pPr>
      <w:r w:rsidRPr="00355DBD">
        <w:rPr>
          <w:rFonts w:ascii="Times New Roman" w:hAnsi="Times New Roman"/>
          <w:b/>
        </w:rPr>
        <w:t>Tuyên truyền, vận động nhân dân tham gia</w:t>
      </w:r>
    </w:p>
    <w:p w:rsidR="000D021F" w:rsidRPr="00355DBD" w:rsidRDefault="00052F8F" w:rsidP="000D021F">
      <w:pPr>
        <w:spacing w:line="312" w:lineRule="auto"/>
        <w:ind w:left="567"/>
        <w:jc w:val="center"/>
        <w:rPr>
          <w:rFonts w:ascii="Times New Roman" w:hAnsi="Times New Roman"/>
          <w:b/>
        </w:rPr>
      </w:pPr>
      <w:r w:rsidRPr="00052F8F">
        <w:rPr>
          <w:rFonts w:ascii="Times New Roman" w:hAnsi="Times New Roman"/>
          <w:noProof/>
          <w:lang w:val="vi-VN" w:eastAsia="vi-VN"/>
        </w:rPr>
        <w:pict>
          <v:line id="_x0000_s1028" style="position:absolute;left:0;text-align:left;z-index:251662336" from="196.2pt,16.2pt" to="294.3pt,16.2pt"/>
        </w:pict>
      </w:r>
      <w:r w:rsidR="000D021F" w:rsidRPr="00355DBD">
        <w:rPr>
          <w:rFonts w:ascii="Times New Roman" w:hAnsi="Times New Roman"/>
          <w:b/>
        </w:rPr>
        <w:t xml:space="preserve"> </w:t>
      </w:r>
      <w:proofErr w:type="gramStart"/>
      <w:r w:rsidR="000D021F" w:rsidRPr="00355DBD">
        <w:rPr>
          <w:rFonts w:ascii="Times New Roman" w:hAnsi="Times New Roman"/>
          <w:b/>
        </w:rPr>
        <w:t>phòng</w:t>
      </w:r>
      <w:proofErr w:type="gramEnd"/>
      <w:r w:rsidR="000D021F" w:rsidRPr="00355DBD">
        <w:rPr>
          <w:rFonts w:ascii="Times New Roman" w:hAnsi="Times New Roman"/>
          <w:b/>
        </w:rPr>
        <w:t>, chống ma túy năm 2016</w:t>
      </w:r>
    </w:p>
    <w:p w:rsidR="000D021F" w:rsidRPr="00355DBD" w:rsidRDefault="000D021F" w:rsidP="00AE2786">
      <w:pPr>
        <w:spacing w:line="288" w:lineRule="auto"/>
        <w:ind w:firstLine="567"/>
        <w:jc w:val="both"/>
        <w:rPr>
          <w:rFonts w:ascii="Times New Roman" w:hAnsi="Times New Roman"/>
          <w:lang w:val="vi-VN"/>
        </w:rPr>
      </w:pPr>
      <w:r w:rsidRPr="00355DBD">
        <w:rPr>
          <w:rFonts w:ascii="Times New Roman" w:hAnsi="Times New Roman"/>
          <w:lang w:val="vi-VN"/>
        </w:rPr>
        <w:t>Thực hiện Quyết định số 1001/QĐ-TTg ngày 27/6/2011 của Thủ tướng Chính phủ về phê duyệt Chiến lược quốc gia phòng, chống và kiểm soát ma tuý ở Việt Nam đến năm 2020 và định hướng đến năm 2030; Kế hoạch phòng chống ma tuý năm 201</w:t>
      </w:r>
      <w:r w:rsidRPr="00355DBD">
        <w:rPr>
          <w:rFonts w:ascii="Times New Roman" w:hAnsi="Times New Roman"/>
        </w:rPr>
        <w:t>6</w:t>
      </w:r>
      <w:r w:rsidRPr="00355DBD">
        <w:rPr>
          <w:rFonts w:ascii="Times New Roman" w:hAnsi="Times New Roman"/>
          <w:lang w:val="vi-VN"/>
        </w:rPr>
        <w:t xml:space="preserve"> của Ban chỉ đạo phòng chống AIDS, phòng chống ma tuý, mại dâm huyện Bình Lục. Công an huyện Bình Lục  đề ra kế hoạch tuyên truyền phát động nhân dân tham gia phòng, chống ma túy năm 2016  như sau:</w:t>
      </w:r>
    </w:p>
    <w:p w:rsidR="000D021F" w:rsidRPr="000D021F" w:rsidRDefault="000D021F" w:rsidP="00AE2786">
      <w:pPr>
        <w:spacing w:line="288" w:lineRule="auto"/>
        <w:ind w:left="567"/>
        <w:rPr>
          <w:rFonts w:ascii="Times New Roman" w:hAnsi="Times New Roman"/>
          <w:b/>
          <w:u w:val="single"/>
          <w:lang w:val="vi-VN"/>
        </w:rPr>
      </w:pPr>
      <w:r w:rsidRPr="00355DBD">
        <w:rPr>
          <w:rFonts w:ascii="Times New Roman" w:hAnsi="Times New Roman"/>
          <w:lang w:val="vi-VN"/>
        </w:rPr>
        <w:tab/>
      </w:r>
      <w:r w:rsidRPr="000D021F">
        <w:rPr>
          <w:rFonts w:ascii="Times New Roman" w:hAnsi="Times New Roman"/>
          <w:b/>
          <w:lang w:val="vi-VN"/>
        </w:rPr>
        <w:t>I- Mục đích yêu cầu</w:t>
      </w:r>
    </w:p>
    <w:p w:rsidR="000D021F" w:rsidRPr="000D021F" w:rsidRDefault="000D021F" w:rsidP="00AE2786">
      <w:pPr>
        <w:spacing w:line="288" w:lineRule="auto"/>
        <w:jc w:val="both"/>
        <w:rPr>
          <w:rFonts w:ascii="Times New Roman" w:hAnsi="Times New Roman"/>
          <w:lang w:val="vi-VN"/>
        </w:rPr>
      </w:pPr>
      <w:r w:rsidRPr="000D021F">
        <w:rPr>
          <w:rFonts w:ascii="Times New Roman" w:hAnsi="Times New Roman"/>
          <w:lang w:val="vi-VN"/>
        </w:rPr>
        <w:tab/>
      </w:r>
      <w:r w:rsidRPr="000D021F">
        <w:rPr>
          <w:rFonts w:ascii="Times New Roman" w:hAnsi="Times New Roman"/>
          <w:b/>
          <w:lang w:val="vi-VN"/>
        </w:rPr>
        <w:t>1.</w:t>
      </w:r>
      <w:r w:rsidRPr="000D021F">
        <w:rPr>
          <w:rFonts w:ascii="Times New Roman" w:hAnsi="Times New Roman"/>
          <w:lang w:val="vi-VN"/>
        </w:rPr>
        <w:t xml:space="preserve"> Nhằm nâng cao nhận thức cho CBCNV, thanh, thiếu niên, học sinh, sinh viên và nhân dân về tác hại của ma túy; phương thức, thủ đoạn hoạt động tinh vi, sảo quyệt của bọn TPMT; những chủ trương, chính sách pháp luật của Đảng, Nhà nước về PCMT. Từ đó giúp mọi người đề cao cảnh giác, chủ động phòng chống TP, TNMT trong từng gia đình, từng thôn xóm của xã, thị trấn  Cơ quan, đơn vị, trường học.</w:t>
      </w:r>
    </w:p>
    <w:p w:rsidR="000D021F" w:rsidRPr="000D021F" w:rsidRDefault="000D021F" w:rsidP="00AE2786">
      <w:pPr>
        <w:spacing w:line="288" w:lineRule="auto"/>
        <w:jc w:val="both"/>
        <w:rPr>
          <w:rFonts w:ascii="Times New Roman" w:hAnsi="Times New Roman"/>
          <w:lang w:val="vi-VN"/>
        </w:rPr>
      </w:pPr>
      <w:r w:rsidRPr="000D021F">
        <w:rPr>
          <w:rFonts w:ascii="Times New Roman" w:hAnsi="Times New Roman"/>
          <w:lang w:val="vi-VN"/>
        </w:rPr>
        <w:tab/>
      </w:r>
      <w:r w:rsidRPr="000D021F">
        <w:rPr>
          <w:rFonts w:ascii="Times New Roman" w:hAnsi="Times New Roman"/>
          <w:b/>
          <w:lang w:val="vi-VN"/>
        </w:rPr>
        <w:t>2.</w:t>
      </w:r>
      <w:r w:rsidRPr="000D021F">
        <w:rPr>
          <w:rFonts w:ascii="Times New Roman" w:hAnsi="Times New Roman"/>
          <w:lang w:val="vi-VN"/>
        </w:rPr>
        <w:t xml:space="preserve"> Tranh thủ được sự chỉ đạo của cấp uỷ, chính quyền các cấp, huy động các đoàn thể, ban, ngành tham gia tuyên truyền, vận động nhân dân tích cực tham gia PCMT với nội dung, hình thức phong phú, phù hợp với đặc điểm tâm lý lứa tuổi, phong tục tập quán của từng địa phương, đơn vị.</w:t>
      </w:r>
    </w:p>
    <w:p w:rsidR="000D021F" w:rsidRPr="000D021F" w:rsidRDefault="000D021F" w:rsidP="00AE2786">
      <w:pPr>
        <w:spacing w:line="288" w:lineRule="auto"/>
        <w:jc w:val="both"/>
        <w:rPr>
          <w:rFonts w:ascii="Times New Roman" w:hAnsi="Times New Roman"/>
          <w:lang w:val="vi-VN"/>
        </w:rPr>
      </w:pPr>
      <w:r w:rsidRPr="000D021F">
        <w:rPr>
          <w:rFonts w:ascii="Times New Roman" w:hAnsi="Times New Roman"/>
          <w:lang w:val="vi-VN"/>
        </w:rPr>
        <w:tab/>
      </w:r>
      <w:r w:rsidRPr="000D021F">
        <w:rPr>
          <w:rFonts w:ascii="Times New Roman" w:hAnsi="Times New Roman"/>
          <w:b/>
          <w:lang w:val="vi-VN"/>
        </w:rPr>
        <w:t>3.</w:t>
      </w:r>
      <w:r w:rsidRPr="000D021F">
        <w:rPr>
          <w:rFonts w:ascii="Times New Roman" w:hAnsi="Times New Roman"/>
          <w:lang w:val="vi-VN"/>
        </w:rPr>
        <w:t xml:space="preserve"> Từng bước bồi dưỡng nâng cao trình độ, năng lực vận động quần chúng nhân dân của CBCS Công an nói chung và CBCS thuộc LLCSĐTTP về ma túy nói riêng, tạo ra sự phối hợp hiệp đồng chặt chẽ với đơn vị trong và ngoài ngành để hoàn thành tốt nhiệm vụ được giao, góp phần kìm chế tình hình TP, TNMT trên địa bàn.</w:t>
      </w:r>
    </w:p>
    <w:p w:rsidR="000D021F" w:rsidRPr="000D021F" w:rsidRDefault="000D021F" w:rsidP="00AE2786">
      <w:pPr>
        <w:spacing w:line="288" w:lineRule="auto"/>
        <w:ind w:left="567"/>
        <w:jc w:val="both"/>
        <w:rPr>
          <w:rFonts w:ascii="Times New Roman" w:hAnsi="Times New Roman"/>
          <w:b/>
          <w:u w:val="single"/>
          <w:lang w:val="vi-VN"/>
        </w:rPr>
      </w:pPr>
      <w:r w:rsidRPr="000D021F">
        <w:rPr>
          <w:rFonts w:ascii="Times New Roman" w:hAnsi="Times New Roman"/>
          <w:lang w:val="vi-VN"/>
        </w:rPr>
        <w:tab/>
      </w:r>
      <w:r w:rsidRPr="000D021F">
        <w:rPr>
          <w:rFonts w:ascii="Times New Roman" w:hAnsi="Times New Roman"/>
          <w:b/>
          <w:lang w:val="vi-VN"/>
        </w:rPr>
        <w:t>II- Nội dung và biện pháp tiến hành</w:t>
      </w:r>
    </w:p>
    <w:p w:rsidR="000D021F" w:rsidRPr="000D021F" w:rsidRDefault="000D021F" w:rsidP="00AE2786">
      <w:pPr>
        <w:spacing w:line="288" w:lineRule="auto"/>
        <w:jc w:val="both"/>
        <w:rPr>
          <w:rFonts w:ascii="Times New Roman" w:hAnsi="Times New Roman"/>
          <w:b/>
          <w:lang w:val="vi-VN"/>
        </w:rPr>
      </w:pPr>
      <w:r w:rsidRPr="000D021F">
        <w:rPr>
          <w:rFonts w:ascii="Times New Roman" w:hAnsi="Times New Roman"/>
          <w:lang w:val="vi-VN"/>
        </w:rPr>
        <w:tab/>
      </w:r>
      <w:r w:rsidRPr="000D021F">
        <w:rPr>
          <w:rFonts w:ascii="Times New Roman" w:hAnsi="Times New Roman"/>
          <w:b/>
          <w:lang w:val="vi-VN"/>
        </w:rPr>
        <w:t>1. Nội dung tuyên truyền.</w:t>
      </w:r>
    </w:p>
    <w:p w:rsidR="000D021F" w:rsidRPr="000D021F" w:rsidRDefault="000D021F" w:rsidP="00AE2786">
      <w:pPr>
        <w:spacing w:line="288" w:lineRule="auto"/>
        <w:ind w:firstLine="567"/>
        <w:jc w:val="both"/>
        <w:rPr>
          <w:rFonts w:ascii="Times New Roman" w:hAnsi="Times New Roman"/>
          <w:lang w:val="vi-VN"/>
        </w:rPr>
      </w:pPr>
      <w:r w:rsidRPr="000D021F">
        <w:rPr>
          <w:rFonts w:ascii="Times New Roman" w:hAnsi="Times New Roman"/>
          <w:lang w:val="vi-VN"/>
        </w:rPr>
        <w:t xml:space="preserve">   </w:t>
      </w:r>
      <w:r w:rsidRPr="00355DBD">
        <w:rPr>
          <w:rFonts w:ascii="Times New Roman" w:hAnsi="Times New Roman"/>
          <w:lang w:val="vi-VN"/>
        </w:rPr>
        <w:t>a) Phổ biến về tác hại của ma túy, phương thức, thủ đoạn hoạt động mới của bọn TPMT, xác định các nguyên nhân, điều kiện dẫn đến nghiện ma túy và các biểu hiện bên ngoài của người nghiện ma túy.</w:t>
      </w:r>
    </w:p>
    <w:p w:rsidR="000D021F" w:rsidRPr="000D021F" w:rsidRDefault="000D021F" w:rsidP="00AE2786">
      <w:pPr>
        <w:spacing w:line="288" w:lineRule="auto"/>
        <w:ind w:firstLine="720"/>
        <w:jc w:val="both"/>
        <w:rPr>
          <w:rFonts w:ascii="Times New Roman" w:hAnsi="Times New Roman"/>
          <w:lang w:val="vi-VN"/>
        </w:rPr>
      </w:pPr>
      <w:r w:rsidRPr="000D021F">
        <w:rPr>
          <w:rFonts w:ascii="Times New Roman" w:hAnsi="Times New Roman"/>
          <w:lang w:val="vi-VN"/>
        </w:rPr>
        <w:t xml:space="preserve"> </w:t>
      </w:r>
      <w:r w:rsidRPr="00355DBD">
        <w:rPr>
          <w:rFonts w:ascii="Times New Roman" w:hAnsi="Times New Roman"/>
          <w:lang w:val="vi-VN"/>
        </w:rPr>
        <w:t xml:space="preserve">b) Phổ biến các chủ trương, chính sách của Đảng, Nhà nước về PCMT; Luật phòng chống ma tuý; Luật sửa đổi, bổ sung một số điều của Luật phòng chống ma tuý về lĩnh vực cai nghiện phục hồi; kết quả công tác đấu tranh PCMT ở các địa </w:t>
      </w:r>
      <w:r w:rsidRPr="00355DBD">
        <w:rPr>
          <w:rFonts w:ascii="Times New Roman" w:hAnsi="Times New Roman"/>
          <w:lang w:val="vi-VN"/>
        </w:rPr>
        <w:lastRenderedPageBreak/>
        <w:t>phương, đơn vị; gương người tốt, việc tốt, gương điển hình tiên tiến trong công tác PCMT và cai nghiện ma túy ở các địa phương, đơn vị</w:t>
      </w:r>
      <w:r w:rsidRPr="000D021F">
        <w:rPr>
          <w:rFonts w:ascii="Times New Roman" w:hAnsi="Times New Roman"/>
          <w:lang w:val="vi-VN"/>
        </w:rPr>
        <w:t>.</w:t>
      </w:r>
    </w:p>
    <w:p w:rsidR="000D021F" w:rsidRPr="000D021F" w:rsidRDefault="000D021F" w:rsidP="00AE2786">
      <w:pPr>
        <w:spacing w:line="288" w:lineRule="auto"/>
        <w:ind w:firstLine="720"/>
        <w:jc w:val="both"/>
        <w:rPr>
          <w:rFonts w:ascii="Times New Roman" w:hAnsi="Times New Roman"/>
          <w:lang w:val="vi-VN"/>
        </w:rPr>
      </w:pPr>
      <w:r w:rsidRPr="000D021F">
        <w:rPr>
          <w:rFonts w:ascii="Times New Roman" w:hAnsi="Times New Roman"/>
          <w:lang w:val="vi-VN"/>
        </w:rPr>
        <w:t xml:space="preserve"> </w:t>
      </w:r>
      <w:r w:rsidRPr="00355DBD">
        <w:rPr>
          <w:rFonts w:ascii="Times New Roman" w:hAnsi="Times New Roman"/>
          <w:lang w:val="vi-VN"/>
        </w:rPr>
        <w:t>c) Hướng dẫn kế hoạch, biện pháp xây dựng xã, thị trấn, cơ quan, đơn vị, trường học không có ma túy.</w:t>
      </w:r>
    </w:p>
    <w:p w:rsidR="000D021F" w:rsidRPr="000D021F" w:rsidRDefault="000D021F" w:rsidP="00AE2786">
      <w:pPr>
        <w:spacing w:line="288" w:lineRule="auto"/>
        <w:ind w:left="567" w:firstLine="284"/>
        <w:jc w:val="both"/>
        <w:rPr>
          <w:rFonts w:ascii="Times New Roman" w:hAnsi="Times New Roman"/>
          <w:b/>
          <w:lang w:val="vi-VN"/>
        </w:rPr>
      </w:pPr>
      <w:r w:rsidRPr="00355DBD">
        <w:rPr>
          <w:rFonts w:ascii="Times New Roman" w:hAnsi="Times New Roman"/>
          <w:lang w:val="vi-VN"/>
        </w:rPr>
        <w:tab/>
      </w:r>
      <w:r w:rsidRPr="000D021F">
        <w:rPr>
          <w:rFonts w:ascii="Times New Roman" w:hAnsi="Times New Roman"/>
          <w:b/>
          <w:lang w:val="vi-VN"/>
        </w:rPr>
        <w:t>2. Biện pháp tiến hành</w:t>
      </w:r>
    </w:p>
    <w:p w:rsidR="000D021F" w:rsidRPr="00355DBD" w:rsidRDefault="000D021F" w:rsidP="00AE2786">
      <w:pPr>
        <w:spacing w:line="288" w:lineRule="auto"/>
        <w:ind w:firstLine="851"/>
        <w:jc w:val="both"/>
        <w:rPr>
          <w:rFonts w:ascii="Times New Roman" w:hAnsi="Times New Roman"/>
          <w:b/>
          <w:i/>
          <w:lang w:val="vi-VN"/>
        </w:rPr>
      </w:pPr>
      <w:r w:rsidRPr="00355DBD">
        <w:rPr>
          <w:rFonts w:ascii="Times New Roman" w:hAnsi="Times New Roman"/>
          <w:lang w:val="vi-VN"/>
        </w:rPr>
        <w:t xml:space="preserve">a) Viết các tin, bài tuyên truyền trên hệ thống phát thanh, truyền hình của tỉnh, xã , thị trấn , cơ quan, đơn vị, trường học. (Đội CSĐTTP về ma tuý, phối hợp với PX15,  PV28, Phòng Văn hoá thông tin thể thao huyện , Đài phát huyện Bình  Lục thực hiện thường xuyên). Đặc biệt thường xuyên phát bài tuyên truyền vào chuyên mục an ninh Bình Lục phát sóng hàng ngày vào 17h tại phát thanh truyền hình huyện . </w:t>
      </w:r>
    </w:p>
    <w:p w:rsidR="000D021F" w:rsidRPr="00355DBD" w:rsidRDefault="000D021F" w:rsidP="00AE2786">
      <w:pPr>
        <w:spacing w:line="288" w:lineRule="auto"/>
        <w:ind w:firstLine="851"/>
        <w:jc w:val="both"/>
        <w:rPr>
          <w:rFonts w:ascii="Times New Roman" w:hAnsi="Times New Roman"/>
          <w:lang w:val="vi-VN"/>
        </w:rPr>
      </w:pPr>
      <w:r w:rsidRPr="00355DBD">
        <w:rPr>
          <w:rFonts w:ascii="Times New Roman" w:hAnsi="Times New Roman"/>
          <w:lang w:val="vi-VN"/>
        </w:rPr>
        <w:t>b) Tổ chức tuyên truyền lưu động tại các khu dân cư, nhất là ở các địa bàn phức tạp về ma túy như: xã Ngọc Lũ ,Vũ Bản ,An Mỹ, Trung Lương và các đơn vị cơ quan, doanh nghiệp, trường học trên địa bàn  huyện.</w:t>
      </w:r>
    </w:p>
    <w:p w:rsidR="000D021F" w:rsidRPr="00355DBD" w:rsidRDefault="000D021F" w:rsidP="00AE2786">
      <w:pPr>
        <w:spacing w:line="288" w:lineRule="auto"/>
        <w:ind w:firstLine="851"/>
        <w:jc w:val="both"/>
        <w:rPr>
          <w:rFonts w:ascii="Times New Roman" w:hAnsi="Times New Roman"/>
          <w:b/>
          <w:lang w:val="vi-VN"/>
        </w:rPr>
      </w:pPr>
      <w:r w:rsidRPr="00355DBD">
        <w:rPr>
          <w:rFonts w:ascii="Times New Roman" w:hAnsi="Times New Roman"/>
          <w:lang w:val="vi-VN"/>
        </w:rPr>
        <w:t xml:space="preserve">c) Kẻ pano, áp phích, in tờ rơi, làm khẩu hiệu về PCMT ở các xã, thị trấn , cơ quan, đơn vị, trường học. </w:t>
      </w:r>
      <w:r w:rsidRPr="00355DBD">
        <w:rPr>
          <w:rFonts w:ascii="Times New Roman" w:hAnsi="Times New Roman"/>
          <w:b/>
          <w:lang w:val="vi-VN"/>
        </w:rPr>
        <w:t xml:space="preserve">Trong năm 2016 thực hiện tuyên truyền thuộc 02 dự án </w:t>
      </w:r>
    </w:p>
    <w:p w:rsidR="000D021F" w:rsidRPr="00355DBD" w:rsidRDefault="000D021F" w:rsidP="00AE2786">
      <w:pPr>
        <w:spacing w:line="288" w:lineRule="auto"/>
        <w:ind w:left="567" w:firstLine="284"/>
        <w:jc w:val="both"/>
        <w:rPr>
          <w:rFonts w:ascii="Times New Roman Bold" w:hAnsi="Times New Roman Bold"/>
          <w:b/>
          <w:lang w:val="vi-VN"/>
        </w:rPr>
      </w:pPr>
      <w:r w:rsidRPr="00355DBD">
        <w:rPr>
          <w:rFonts w:ascii="Times New Roman Bold" w:hAnsi="Times New Roman Bold"/>
          <w:b/>
          <w:lang w:val="vi-VN"/>
        </w:rPr>
        <w:t xml:space="preserve">*Dự án 1: Dự án xây dựng xã, phường, thị trấn không tệ nạn ma túy. </w:t>
      </w:r>
    </w:p>
    <w:p w:rsidR="000D021F" w:rsidRPr="00355DBD" w:rsidRDefault="000D021F" w:rsidP="00AE2786">
      <w:pPr>
        <w:spacing w:line="288" w:lineRule="auto"/>
        <w:ind w:left="567" w:firstLine="284"/>
        <w:jc w:val="both"/>
        <w:rPr>
          <w:rFonts w:ascii="Times New Roman" w:hAnsi="Times New Roman"/>
          <w:b/>
          <w:lang w:val="vi-VN"/>
        </w:rPr>
      </w:pPr>
      <w:r w:rsidRPr="000D021F">
        <w:rPr>
          <w:rFonts w:ascii="Times New Roman" w:hAnsi="Times New Roman"/>
          <w:b/>
          <w:lang w:val="vi-VN"/>
        </w:rPr>
        <w:t xml:space="preserve"> </w:t>
      </w:r>
      <w:r w:rsidRPr="00355DBD">
        <w:rPr>
          <w:rFonts w:ascii="Times New Roman" w:hAnsi="Times New Roman"/>
          <w:b/>
          <w:lang w:val="vi-VN"/>
        </w:rPr>
        <w:t>Dự kiến thực hiện công tác tuyên truyền vào 02 đợt .</w:t>
      </w:r>
    </w:p>
    <w:p w:rsidR="000D021F" w:rsidRPr="00355DBD" w:rsidRDefault="000D021F" w:rsidP="00AE2786">
      <w:pPr>
        <w:spacing w:line="288" w:lineRule="auto"/>
        <w:ind w:firstLine="851"/>
        <w:jc w:val="both"/>
        <w:rPr>
          <w:rFonts w:ascii="Times New Roman" w:hAnsi="Times New Roman"/>
          <w:lang w:val="vi-VN"/>
        </w:rPr>
      </w:pPr>
      <w:r w:rsidRPr="00355DBD">
        <w:rPr>
          <w:rFonts w:ascii="Times New Roman" w:hAnsi="Times New Roman"/>
          <w:b/>
          <w:lang w:val="vi-VN"/>
        </w:rPr>
        <w:t xml:space="preserve">Đợt 1 : </w:t>
      </w:r>
      <w:r w:rsidR="00392254">
        <w:rPr>
          <w:rFonts w:ascii="Times New Roman" w:hAnsi="Times New Roman"/>
          <w:lang w:val="vi-VN"/>
        </w:rPr>
        <w:t xml:space="preserve">In </w:t>
      </w:r>
      <w:r w:rsidR="00392254" w:rsidRPr="00392254">
        <w:rPr>
          <w:rFonts w:ascii="Times New Roman" w:hAnsi="Times New Roman"/>
          <w:lang w:val="vi-VN"/>
        </w:rPr>
        <w:t>1942</w:t>
      </w:r>
      <w:r w:rsidRPr="00355DBD">
        <w:rPr>
          <w:rFonts w:ascii="Times New Roman" w:hAnsi="Times New Roman"/>
          <w:lang w:val="vi-VN"/>
        </w:rPr>
        <w:t xml:space="preserve"> tờ rơi tuyên truyền với nội dung </w:t>
      </w:r>
      <w:r w:rsidRPr="00A63B58">
        <w:rPr>
          <w:rFonts w:ascii="Times New Roman" w:hAnsi="Times New Roman"/>
          <w:i/>
          <w:lang w:val="vi-VN"/>
        </w:rPr>
        <w:t xml:space="preserve">“Hãy nói không với ma túy” </w:t>
      </w:r>
      <w:r w:rsidRPr="00355DBD">
        <w:rPr>
          <w:rFonts w:ascii="Times New Roman" w:hAnsi="Times New Roman"/>
          <w:lang w:val="vi-VN"/>
        </w:rPr>
        <w:t>phát cho 19 xã, thị trấn và 04 trường THPT trên địa bàn huyện</w:t>
      </w:r>
      <w:r w:rsidR="00DC7391" w:rsidRPr="00DC7391">
        <w:rPr>
          <w:rFonts w:ascii="Times New Roman" w:hAnsi="Times New Roman"/>
          <w:lang w:val="vi-VN"/>
        </w:rPr>
        <w:t xml:space="preserve"> phục vụ cho đợt cao điểm tấn công</w:t>
      </w:r>
      <w:r>
        <w:rPr>
          <w:rFonts w:ascii="Times New Roman" w:hAnsi="Times New Roman"/>
          <w:lang w:val="vi-VN"/>
        </w:rPr>
        <w:t xml:space="preserve"> </w:t>
      </w:r>
      <w:r w:rsidR="00DC7391" w:rsidRPr="00DC7391">
        <w:rPr>
          <w:rFonts w:ascii="Times New Roman" w:hAnsi="Times New Roman"/>
          <w:lang w:val="vi-VN"/>
        </w:rPr>
        <w:t xml:space="preserve">trấn áp tội phạm, bảo đảm ANTT, bảo vệ tết Nguyên Đán Bính Thân </w:t>
      </w:r>
      <w:r>
        <w:rPr>
          <w:rFonts w:ascii="Times New Roman" w:hAnsi="Times New Roman"/>
          <w:lang w:val="vi-VN"/>
        </w:rPr>
        <w:t>(</w:t>
      </w:r>
      <w:r w:rsidR="00DC7391">
        <w:rPr>
          <w:rFonts w:ascii="Times New Roman" w:hAnsi="Times New Roman"/>
          <w:lang w:val="vi-VN"/>
        </w:rPr>
        <w:t xml:space="preserve">dự kiến làm vào tháng </w:t>
      </w:r>
      <w:r w:rsidR="00DC7391" w:rsidRPr="00DC7391">
        <w:rPr>
          <w:rFonts w:ascii="Times New Roman" w:hAnsi="Times New Roman"/>
          <w:lang w:val="vi-VN"/>
        </w:rPr>
        <w:t>2</w:t>
      </w:r>
      <w:r w:rsidRPr="00355DBD">
        <w:rPr>
          <w:rFonts w:ascii="Times New Roman" w:hAnsi="Times New Roman"/>
          <w:lang w:val="vi-VN"/>
        </w:rPr>
        <w:t xml:space="preserve">/2016) </w:t>
      </w:r>
    </w:p>
    <w:p w:rsidR="000D021F" w:rsidRPr="00355DBD" w:rsidRDefault="000D021F" w:rsidP="00AE2786">
      <w:pPr>
        <w:spacing w:line="288" w:lineRule="auto"/>
        <w:ind w:firstLine="851"/>
        <w:jc w:val="both"/>
        <w:rPr>
          <w:rFonts w:ascii="Times New Roman" w:hAnsi="Times New Roman"/>
          <w:lang w:val="vi-VN"/>
        </w:rPr>
      </w:pPr>
      <w:r w:rsidRPr="00355DBD">
        <w:rPr>
          <w:rFonts w:ascii="Times New Roman" w:hAnsi="Times New Roman"/>
          <w:b/>
          <w:lang w:val="vi-VN"/>
        </w:rPr>
        <w:t xml:space="preserve">Đợt 2: </w:t>
      </w:r>
      <w:r w:rsidRPr="00355DBD">
        <w:rPr>
          <w:rFonts w:ascii="Times New Roman" w:hAnsi="Times New Roman"/>
          <w:lang w:val="vi-VN"/>
        </w:rPr>
        <w:t xml:space="preserve">Làm 23 khẩu hiệu tuyên truyền với nội dung </w:t>
      </w:r>
      <w:r>
        <w:rPr>
          <w:rFonts w:ascii="Times New Roman" w:hAnsi="Times New Roman"/>
          <w:i/>
          <w:lang w:val="vi-VN"/>
        </w:rPr>
        <w:t>“</w:t>
      </w:r>
      <w:r w:rsidRPr="00A63B58">
        <w:rPr>
          <w:rFonts w:ascii="Times New Roman" w:hAnsi="Times New Roman"/>
          <w:i/>
          <w:lang w:val="vi-VN"/>
        </w:rPr>
        <w:t>Phòng</w:t>
      </w:r>
      <w:r w:rsidR="00DC7391">
        <w:rPr>
          <w:rFonts w:ascii="Times New Roman" w:hAnsi="Times New Roman"/>
          <w:i/>
          <w:lang w:val="vi-VN"/>
        </w:rPr>
        <w:t>, chống ma túy, mại dâm</w:t>
      </w:r>
      <w:r>
        <w:rPr>
          <w:rFonts w:ascii="Times New Roman" w:hAnsi="Times New Roman"/>
          <w:i/>
          <w:lang w:val="vi-VN"/>
        </w:rPr>
        <w:t xml:space="preserve"> là trách nhiệm của toàn xã hộ</w:t>
      </w:r>
      <w:r w:rsidRPr="00A63B58">
        <w:rPr>
          <w:rFonts w:ascii="Times New Roman" w:hAnsi="Times New Roman"/>
          <w:i/>
          <w:lang w:val="vi-VN"/>
        </w:rPr>
        <w:t xml:space="preserve">i” </w:t>
      </w:r>
      <w:r w:rsidRPr="00355DBD">
        <w:rPr>
          <w:rFonts w:ascii="Times New Roman" w:hAnsi="Times New Roman"/>
          <w:lang w:val="vi-VN"/>
        </w:rPr>
        <w:t>treo tại 19 xã,thị trấn và 04 t</w:t>
      </w:r>
      <w:r w:rsidR="00DC7391">
        <w:rPr>
          <w:rFonts w:ascii="Times New Roman" w:hAnsi="Times New Roman"/>
          <w:lang w:val="vi-VN"/>
        </w:rPr>
        <w:t>rường THPT trên địa bàn huyện phục vụ đợt cao điểm tấn công trấn áp</w:t>
      </w:r>
      <w:r w:rsidR="00DC7391" w:rsidRPr="00DC7391">
        <w:rPr>
          <w:rFonts w:ascii="Times New Roman" w:hAnsi="Times New Roman"/>
          <w:lang w:val="vi-VN"/>
        </w:rPr>
        <w:t xml:space="preserve"> tội phạm ma túy, ngày toàn dân phòng chống ma túy 26/6 </w:t>
      </w:r>
      <w:r>
        <w:rPr>
          <w:rFonts w:ascii="Times New Roman" w:hAnsi="Times New Roman"/>
          <w:lang w:val="vi-VN"/>
        </w:rPr>
        <w:t>(</w:t>
      </w:r>
      <w:r w:rsidRPr="00355DBD">
        <w:rPr>
          <w:rFonts w:ascii="Times New Roman" w:hAnsi="Times New Roman"/>
          <w:lang w:val="vi-VN"/>
        </w:rPr>
        <w:t>dự kiến làm vào tháng 6/2016).</w:t>
      </w:r>
    </w:p>
    <w:p w:rsidR="000D021F" w:rsidRPr="00355DBD" w:rsidRDefault="000D021F" w:rsidP="00AE2786">
      <w:pPr>
        <w:spacing w:line="288" w:lineRule="auto"/>
        <w:ind w:firstLine="851"/>
        <w:jc w:val="both"/>
        <w:rPr>
          <w:rFonts w:ascii="Times New Roman" w:hAnsi="Times New Roman"/>
          <w:b/>
          <w:lang w:val="vi-VN"/>
        </w:rPr>
      </w:pPr>
      <w:r w:rsidRPr="00355DBD">
        <w:rPr>
          <w:rFonts w:ascii="Times New Roman" w:hAnsi="Times New Roman"/>
          <w:b/>
          <w:lang w:val="vi-VN"/>
        </w:rPr>
        <w:t>*Dự án 2: Dự án thông tin tuyên truyền phòng, chống ma túy và giám sát thực hiện Chương trình .</w:t>
      </w:r>
    </w:p>
    <w:p w:rsidR="000D021F" w:rsidRPr="00355DBD" w:rsidRDefault="000D021F" w:rsidP="00AE2786">
      <w:pPr>
        <w:tabs>
          <w:tab w:val="left" w:pos="851"/>
        </w:tabs>
        <w:spacing w:line="288" w:lineRule="auto"/>
        <w:jc w:val="both"/>
        <w:rPr>
          <w:rFonts w:ascii="Times New Roman" w:hAnsi="Times New Roman"/>
          <w:lang w:val="vi-VN"/>
        </w:rPr>
      </w:pPr>
      <w:r w:rsidRPr="00CC7990">
        <w:rPr>
          <w:rFonts w:ascii="Times New Roman" w:hAnsi="Times New Roman"/>
          <w:b/>
          <w:lang w:val="vi-VN"/>
        </w:rPr>
        <w:tab/>
      </w:r>
      <w:r w:rsidRPr="00355DBD">
        <w:rPr>
          <w:rFonts w:ascii="Times New Roman" w:hAnsi="Times New Roman"/>
          <w:b/>
          <w:lang w:val="vi-VN"/>
        </w:rPr>
        <w:t xml:space="preserve"> </w:t>
      </w:r>
      <w:r>
        <w:rPr>
          <w:rFonts w:ascii="Times New Roman" w:hAnsi="Times New Roman"/>
          <w:lang w:val="vi-VN"/>
        </w:rPr>
        <w:t>Thực hiện</w:t>
      </w:r>
      <w:r w:rsidR="007065A4" w:rsidRPr="007065A4">
        <w:rPr>
          <w:rFonts w:ascii="Times New Roman" w:hAnsi="Times New Roman"/>
          <w:lang w:val="vi-VN"/>
        </w:rPr>
        <w:t xml:space="preserve"> Nghị quyết liên tịch số 03 ngày 24/6/2010 về “Phối hợp hành động phòng chống ma túy trong thanh thiếu niên” </w:t>
      </w:r>
      <w:r>
        <w:rPr>
          <w:rFonts w:ascii="Times New Roman" w:hAnsi="Times New Roman"/>
          <w:lang w:val="vi-VN"/>
        </w:rPr>
        <w:t xml:space="preserve"> phát </w:t>
      </w:r>
      <w:r w:rsidR="007065A4" w:rsidRPr="007065A4">
        <w:rPr>
          <w:rFonts w:ascii="Times New Roman" w:hAnsi="Times New Roman"/>
          <w:lang w:val="vi-VN"/>
        </w:rPr>
        <w:t>3000</w:t>
      </w:r>
      <w:r>
        <w:rPr>
          <w:rFonts w:ascii="Times New Roman" w:hAnsi="Times New Roman"/>
          <w:lang w:val="vi-VN"/>
        </w:rPr>
        <w:t xml:space="preserve"> tờ rơi cho người dân</w:t>
      </w:r>
      <w:r w:rsidR="00DC7391">
        <w:rPr>
          <w:rFonts w:ascii="Times New Roman" w:hAnsi="Times New Roman"/>
          <w:lang w:val="vi-VN"/>
        </w:rPr>
        <w:t xml:space="preserve">, học sinh </w:t>
      </w:r>
      <w:r w:rsidR="00DC7391" w:rsidRPr="00DC7391">
        <w:rPr>
          <w:rFonts w:ascii="Times New Roman" w:hAnsi="Times New Roman"/>
          <w:lang w:val="vi-VN"/>
        </w:rPr>
        <w:t>t</w:t>
      </w:r>
      <w:r w:rsidR="00DC7391">
        <w:rPr>
          <w:rFonts w:ascii="Times New Roman" w:hAnsi="Times New Roman"/>
          <w:lang w:val="vi-VN"/>
        </w:rPr>
        <w:t>rên địa bàn toàn huyện</w:t>
      </w:r>
      <w:r w:rsidR="007065A4">
        <w:rPr>
          <w:rFonts w:ascii="Times New Roman" w:hAnsi="Times New Roman"/>
          <w:lang w:val="vi-VN"/>
        </w:rPr>
        <w:t xml:space="preserve"> nhân </w:t>
      </w:r>
      <w:r w:rsidR="007065A4" w:rsidRPr="007065A4">
        <w:rPr>
          <w:rFonts w:ascii="Times New Roman" w:hAnsi="Times New Roman"/>
          <w:lang w:val="vi-VN"/>
        </w:rPr>
        <w:t xml:space="preserve"> </w:t>
      </w:r>
      <w:r w:rsidR="00DC7391">
        <w:rPr>
          <w:rFonts w:ascii="Times New Roman" w:hAnsi="Times New Roman"/>
          <w:lang w:val="vi-VN"/>
        </w:rPr>
        <w:t>. Đặc bi</w:t>
      </w:r>
      <w:r w:rsidR="00DC7391" w:rsidRPr="00DC7391">
        <w:rPr>
          <w:rFonts w:ascii="Times New Roman" w:hAnsi="Times New Roman"/>
          <w:lang w:val="vi-VN"/>
        </w:rPr>
        <w:t xml:space="preserve">ệt nhấn mạnh trọng tâm tại 02 </w:t>
      </w:r>
      <w:r w:rsidR="00DC7391">
        <w:rPr>
          <w:rFonts w:ascii="Times New Roman" w:hAnsi="Times New Roman"/>
          <w:lang w:val="vi-VN"/>
        </w:rPr>
        <w:t xml:space="preserve">xã là </w:t>
      </w:r>
      <w:r w:rsidR="00DC7391" w:rsidRPr="00DC7391">
        <w:rPr>
          <w:rFonts w:ascii="Times New Roman" w:hAnsi="Times New Roman"/>
          <w:lang w:val="vi-VN"/>
        </w:rPr>
        <w:t xml:space="preserve">địa </w:t>
      </w:r>
      <w:r w:rsidR="00DC7391" w:rsidRPr="00355DBD">
        <w:rPr>
          <w:rFonts w:ascii="Times New Roman" w:hAnsi="Times New Roman"/>
          <w:lang w:val="vi-VN"/>
        </w:rPr>
        <w:t xml:space="preserve">bàn trọng điểm </w:t>
      </w:r>
      <w:r w:rsidR="00DC7391">
        <w:rPr>
          <w:rFonts w:ascii="Times New Roman" w:hAnsi="Times New Roman"/>
          <w:lang w:val="vi-VN"/>
        </w:rPr>
        <w:t xml:space="preserve">về ma túy là </w:t>
      </w:r>
      <w:r w:rsidRPr="00355DBD">
        <w:rPr>
          <w:rFonts w:ascii="Times New Roman" w:hAnsi="Times New Roman"/>
          <w:lang w:val="vi-VN"/>
        </w:rPr>
        <w:t xml:space="preserve">xã Ngọc Lũ </w:t>
      </w:r>
      <w:r w:rsidR="00DC7391" w:rsidRPr="00DC7391">
        <w:rPr>
          <w:rFonts w:ascii="Times New Roman" w:hAnsi="Times New Roman"/>
          <w:lang w:val="vi-VN"/>
        </w:rPr>
        <w:t xml:space="preserve"> và xã Bình Nghĩa</w:t>
      </w:r>
      <w:r>
        <w:rPr>
          <w:rFonts w:ascii="Times New Roman" w:hAnsi="Times New Roman"/>
          <w:lang w:val="vi-VN"/>
        </w:rPr>
        <w:t xml:space="preserve"> (</w:t>
      </w:r>
      <w:r w:rsidRPr="00355DBD">
        <w:rPr>
          <w:rFonts w:ascii="Times New Roman" w:hAnsi="Times New Roman"/>
          <w:lang w:val="vi-VN"/>
        </w:rPr>
        <w:t xml:space="preserve">dự kiến làm vào tháng 8/2016) </w:t>
      </w:r>
    </w:p>
    <w:p w:rsidR="000D021F" w:rsidRPr="000D021F" w:rsidRDefault="000D021F" w:rsidP="00AE2786">
      <w:pPr>
        <w:spacing w:line="288" w:lineRule="auto"/>
        <w:jc w:val="both"/>
        <w:rPr>
          <w:rFonts w:ascii="Times New Roman" w:hAnsi="Times New Roman"/>
          <w:lang w:val="vi-VN"/>
        </w:rPr>
      </w:pPr>
      <w:r w:rsidRPr="00355DBD">
        <w:rPr>
          <w:rFonts w:ascii="Times New Roman" w:hAnsi="Times New Roman"/>
          <w:lang w:val="vi-VN"/>
        </w:rPr>
        <w:tab/>
      </w:r>
      <w:r w:rsidRPr="000D021F">
        <w:rPr>
          <w:rFonts w:ascii="Times New Roman" w:hAnsi="Times New Roman"/>
          <w:lang w:val="vi-VN"/>
        </w:rPr>
        <w:t>d) Tổ chức các buổi nói chuyện chuyên đề về TP, TNMT;</w:t>
      </w:r>
    </w:p>
    <w:p w:rsidR="000D021F" w:rsidRPr="000D021F" w:rsidRDefault="000D021F" w:rsidP="00AE2786">
      <w:pPr>
        <w:spacing w:line="288" w:lineRule="auto"/>
        <w:jc w:val="both"/>
        <w:rPr>
          <w:rFonts w:ascii="Times New Roman" w:hAnsi="Times New Roman"/>
          <w:lang w:val="vi-VN"/>
        </w:rPr>
      </w:pPr>
      <w:r w:rsidRPr="000D021F">
        <w:rPr>
          <w:rFonts w:ascii="Times New Roman" w:hAnsi="Times New Roman"/>
          <w:lang w:val="vi-VN"/>
        </w:rPr>
        <w:tab/>
        <w:t xml:space="preserve">e) Soạn thảo, in ấn các tài liệu, tờ rơi có nội dung về tác hại của ma túy, cách phát hiện và biện pháp phòng chống ma tuý, bản cam kết không tham gia mua bán, </w:t>
      </w:r>
      <w:r w:rsidRPr="000D021F">
        <w:rPr>
          <w:rFonts w:ascii="Times New Roman" w:hAnsi="Times New Roman"/>
          <w:lang w:val="vi-VN"/>
        </w:rPr>
        <w:lastRenderedPageBreak/>
        <w:t>vận chuyển, tổ chức sử dụng, sử dụng trái phép chất ma túy để in và phát hành trong nhân dân.</w:t>
      </w:r>
    </w:p>
    <w:p w:rsidR="000D021F" w:rsidRPr="000D021F" w:rsidRDefault="000D021F" w:rsidP="00AE2786">
      <w:pPr>
        <w:spacing w:line="288" w:lineRule="auto"/>
        <w:jc w:val="both"/>
        <w:rPr>
          <w:rFonts w:ascii="Times New Roman" w:hAnsi="Times New Roman"/>
          <w:lang w:val="vi-VN"/>
        </w:rPr>
      </w:pPr>
      <w:r w:rsidRPr="000D021F">
        <w:rPr>
          <w:rFonts w:ascii="Times New Roman" w:hAnsi="Times New Roman"/>
          <w:lang w:val="vi-VN"/>
        </w:rPr>
        <w:tab/>
        <w:t xml:space="preserve">g) Tham mưu phục vụ Ban chỉ đạo phòng chống AIDS, phòng chống ma tuý, mại dâm huyện Bình Lục xây dựng kế hoạch tổ chức lễ ra quân tuyên truyền cổ động PCMT nhân tháng hành động PCMT và ngày toàn dân tham gia PCMT 26/6/2016. </w:t>
      </w:r>
    </w:p>
    <w:p w:rsidR="000D021F" w:rsidRPr="000D021F" w:rsidRDefault="000D021F" w:rsidP="00AE2786">
      <w:pPr>
        <w:spacing w:line="288" w:lineRule="auto"/>
        <w:jc w:val="both"/>
        <w:rPr>
          <w:rFonts w:ascii="Times New Roman" w:hAnsi="Times New Roman"/>
          <w:lang w:val="vi-VN"/>
        </w:rPr>
      </w:pPr>
      <w:r w:rsidRPr="000D021F">
        <w:rPr>
          <w:rFonts w:ascii="Times New Roman" w:hAnsi="Times New Roman"/>
          <w:lang w:val="vi-VN"/>
        </w:rPr>
        <w:tab/>
        <w:t xml:space="preserve">h) Tổ chức tọa đàm về công tác cai nghiện cho người nghiện ma tuý trên địa bàn huyện (Đội CSĐTTP về KT&amp;MT Công an huyện Bình Lục phối hợp với phòng LĐTB&amp;XH thực hiện). </w:t>
      </w:r>
    </w:p>
    <w:p w:rsidR="000D021F" w:rsidRPr="000D021F" w:rsidRDefault="000D021F" w:rsidP="00AE2786">
      <w:pPr>
        <w:spacing w:line="288" w:lineRule="auto"/>
        <w:jc w:val="both"/>
        <w:rPr>
          <w:rFonts w:ascii="Times New Roman" w:hAnsi="Times New Roman"/>
          <w:lang w:val="vi-VN"/>
        </w:rPr>
      </w:pPr>
      <w:r w:rsidRPr="000D021F">
        <w:rPr>
          <w:rFonts w:ascii="Times New Roman" w:hAnsi="Times New Roman"/>
          <w:lang w:val="vi-VN"/>
        </w:rPr>
        <w:tab/>
        <w:t>i) Phối hợp với Phòng Giáo dục đào tạo huyện, Đoàn thanh niên, Hội liên hiệp phụ nữ huyện tham gia các lớp tập huấn công tác tuyên truyền PCMT cho giáo viên, BCH đoàn, BCH hội phụ nữ các xã, thị trấn , cơ quan, đơn vị trường học làm công tác tuyên truyền viên ở cơ sở.</w:t>
      </w:r>
    </w:p>
    <w:p w:rsidR="000D021F" w:rsidRPr="000D021F" w:rsidRDefault="000D021F" w:rsidP="00AE2786">
      <w:pPr>
        <w:spacing w:line="288" w:lineRule="auto"/>
        <w:jc w:val="both"/>
        <w:rPr>
          <w:rFonts w:ascii="Times New Roman" w:hAnsi="Times New Roman"/>
          <w:lang w:val="vi-VN"/>
        </w:rPr>
      </w:pPr>
      <w:r w:rsidRPr="000D021F">
        <w:rPr>
          <w:rFonts w:ascii="Times New Roman" w:hAnsi="Times New Roman"/>
          <w:lang w:val="vi-VN"/>
        </w:rPr>
        <w:tab/>
        <w:t xml:space="preserve">g) Chọn xã, cơ quan, đơn vị, trường học xây dựng đơn vị không có ma túy để xây dựng kế hoạch triển khai các biện pháp tuyên truyền, vận động, ký cam kết xây dựng thôn, xóm, dòng họ , xã , cơ quan, đơn vị không có TPMT, người nghiện ma túy. </w:t>
      </w:r>
    </w:p>
    <w:p w:rsidR="000D021F" w:rsidRPr="000D021F" w:rsidRDefault="000D021F" w:rsidP="00AE2786">
      <w:pPr>
        <w:spacing w:line="288" w:lineRule="auto"/>
        <w:jc w:val="both"/>
        <w:rPr>
          <w:rFonts w:ascii="Times New Roman" w:hAnsi="Times New Roman"/>
          <w:b/>
          <w:lang w:val="vi-VN"/>
        </w:rPr>
      </w:pPr>
      <w:r w:rsidRPr="000D021F">
        <w:rPr>
          <w:rFonts w:ascii="Times New Roman" w:hAnsi="Times New Roman"/>
          <w:lang w:val="vi-VN"/>
        </w:rPr>
        <w:tab/>
      </w:r>
      <w:r w:rsidRPr="000D021F">
        <w:rPr>
          <w:rFonts w:ascii="Times New Roman" w:hAnsi="Times New Roman"/>
          <w:b/>
          <w:lang w:val="vi-VN"/>
        </w:rPr>
        <w:t>III- Tổ chức thực hiện</w:t>
      </w:r>
    </w:p>
    <w:p w:rsidR="000D021F" w:rsidRPr="000D021F" w:rsidRDefault="000D021F" w:rsidP="00AE2786">
      <w:pPr>
        <w:spacing w:line="288" w:lineRule="auto"/>
        <w:jc w:val="both"/>
        <w:rPr>
          <w:rFonts w:ascii="Times New Roman" w:hAnsi="Times New Roman"/>
          <w:lang w:val="vi-VN"/>
        </w:rPr>
      </w:pPr>
      <w:r w:rsidRPr="000D021F">
        <w:rPr>
          <w:rFonts w:ascii="Times New Roman" w:hAnsi="Times New Roman"/>
          <w:lang w:val="vi-VN"/>
        </w:rPr>
        <w:tab/>
      </w:r>
      <w:r w:rsidRPr="000D021F">
        <w:rPr>
          <w:rFonts w:ascii="Times New Roman" w:hAnsi="Times New Roman"/>
          <w:b/>
          <w:lang w:val="vi-VN"/>
        </w:rPr>
        <w:t>1.</w:t>
      </w:r>
      <w:r w:rsidRPr="000D021F">
        <w:rPr>
          <w:rFonts w:ascii="Times New Roman" w:hAnsi="Times New Roman"/>
          <w:lang w:val="vi-VN"/>
        </w:rPr>
        <w:t xml:space="preserve"> Căn cứ kế hoạch này đội ĐTTP về KT&amp;MT Công an huyện Bình Lục đề ra nội dung, biện pháp tuyên truyền cụ thể, phù hợp, đồng thời quán triệt tới CBCS trong đơn vị để thực hiện.</w:t>
      </w:r>
    </w:p>
    <w:p w:rsidR="000D021F" w:rsidRPr="000D021F" w:rsidRDefault="000D021F" w:rsidP="00AE2786">
      <w:pPr>
        <w:spacing w:line="288" w:lineRule="auto"/>
        <w:jc w:val="both"/>
        <w:rPr>
          <w:rFonts w:ascii="Times New Roman" w:hAnsi="Times New Roman"/>
          <w:lang w:val="vi-VN"/>
        </w:rPr>
      </w:pPr>
      <w:r w:rsidRPr="000D021F">
        <w:rPr>
          <w:rFonts w:ascii="Times New Roman" w:hAnsi="Times New Roman"/>
          <w:lang w:val="vi-VN"/>
        </w:rPr>
        <w:tab/>
      </w:r>
      <w:r w:rsidRPr="000D021F">
        <w:rPr>
          <w:rFonts w:ascii="Times New Roman" w:hAnsi="Times New Roman"/>
          <w:b/>
          <w:lang w:val="vi-VN"/>
        </w:rPr>
        <w:t>2.</w:t>
      </w:r>
      <w:r w:rsidRPr="000D021F">
        <w:rPr>
          <w:rFonts w:ascii="Times New Roman" w:hAnsi="Times New Roman"/>
          <w:lang w:val="vi-VN"/>
        </w:rPr>
        <w:t xml:space="preserve"> Kinh phí phục vụ cho công tác tuyên truyền trích từ nguồn kinh phí hỗ trợ công tác tuyên truyền phòng chống ma túy năm 2016 của ban chỉ đạo phòng chống tội phạm, tệ nạn xã hội và xây dựng phong trào toàn dân bảo vệ an ninh tổ quốc tỉnh Hà Nam .  </w:t>
      </w:r>
    </w:p>
    <w:p w:rsidR="000D021F" w:rsidRPr="00355DBD" w:rsidRDefault="000D021F" w:rsidP="00AE2786">
      <w:pPr>
        <w:spacing w:line="288" w:lineRule="auto"/>
        <w:ind w:firstLine="720"/>
        <w:jc w:val="both"/>
        <w:rPr>
          <w:rFonts w:ascii="Times New Roman" w:hAnsi="Times New Roman"/>
          <w:lang w:val="vi-VN"/>
        </w:rPr>
      </w:pPr>
      <w:r w:rsidRPr="00355DBD">
        <w:rPr>
          <w:rFonts w:ascii="Times New Roman" w:hAnsi="Times New Roman"/>
          <w:b/>
          <w:lang w:val="vi-VN"/>
        </w:rPr>
        <w:t>3.</w:t>
      </w:r>
      <w:r>
        <w:rPr>
          <w:rFonts w:ascii="Times New Roman" w:hAnsi="Times New Roman"/>
          <w:lang w:val="vi-VN"/>
        </w:rPr>
        <w:t xml:space="preserve"> Giao cho Đội CSĐTTP về KT</w:t>
      </w:r>
      <w:r w:rsidRPr="000D021F">
        <w:rPr>
          <w:rFonts w:ascii="Times New Roman" w:hAnsi="Times New Roman"/>
          <w:lang w:val="vi-VN"/>
        </w:rPr>
        <w:t>&amp;</w:t>
      </w:r>
      <w:r w:rsidRPr="00355DBD">
        <w:rPr>
          <w:rFonts w:ascii="Times New Roman" w:hAnsi="Times New Roman"/>
          <w:lang w:val="vi-VN"/>
        </w:rPr>
        <w:t>MT Công an huyện Bình Lục  tiến hành kiểm tra, đôn đốc .</w:t>
      </w:r>
    </w:p>
    <w:p w:rsidR="000D021F" w:rsidRPr="00CC7990" w:rsidRDefault="000D021F" w:rsidP="00AE2786">
      <w:pPr>
        <w:spacing w:line="288" w:lineRule="auto"/>
        <w:ind w:firstLine="720"/>
        <w:rPr>
          <w:rFonts w:ascii="Times New Roman" w:hAnsi="Times New Roman"/>
          <w:lang w:val="vi-VN"/>
        </w:rPr>
      </w:pPr>
      <w:r w:rsidRPr="00355DBD">
        <w:rPr>
          <w:rFonts w:ascii="Times New Roman" w:hAnsi="Times New Roman"/>
          <w:b/>
          <w:lang w:val="vi-VN"/>
        </w:rPr>
        <w:t>4.</w:t>
      </w:r>
      <w:r w:rsidRPr="00355DBD">
        <w:rPr>
          <w:rFonts w:ascii="Times New Roman" w:hAnsi="Times New Roman"/>
          <w:lang w:val="vi-VN"/>
        </w:rPr>
        <w:t xml:space="preserve"> Định kỳ hàng tháng, quý và kết thúc mỗi hình thức tuyên truyền tiến hành sơ kết đánh giá rút kinh nghiệm, đề ta kế hoạch tiếp trong thời gian tới./.</w:t>
      </w:r>
    </w:p>
    <w:p w:rsidR="009F1AAC" w:rsidRPr="000D021F" w:rsidRDefault="000D021F" w:rsidP="000D021F">
      <w:pPr>
        <w:jc w:val="right"/>
        <w:rPr>
          <w:lang w:val="vi-VN"/>
        </w:rPr>
      </w:pPr>
      <w:r w:rsidRPr="000D021F">
        <w:rPr>
          <w:rFonts w:ascii="Times New Roman" w:hAnsi="Times New Roman"/>
          <w:b/>
          <w:lang w:val="vi-VN"/>
        </w:rPr>
        <w:t xml:space="preserve"> </w:t>
      </w:r>
      <w:r w:rsidRPr="00355DBD">
        <w:rPr>
          <w:rFonts w:ascii="Times New Roman" w:hAnsi="Times New Roman"/>
          <w:b/>
          <w:lang w:val="vi-VN"/>
        </w:rPr>
        <w:t>CÔNG AN HUYỆN BÌNH LỤC</w:t>
      </w:r>
    </w:p>
    <w:sectPr w:rsidR="009F1AAC" w:rsidRPr="000D021F" w:rsidSect="00392254">
      <w:pgSz w:w="11906" w:h="16838"/>
      <w:pgMar w:top="1134" w:right="170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D021F"/>
    <w:rsid w:val="00052F8F"/>
    <w:rsid w:val="00087EF9"/>
    <w:rsid w:val="000D021F"/>
    <w:rsid w:val="00392254"/>
    <w:rsid w:val="00395D08"/>
    <w:rsid w:val="005655CB"/>
    <w:rsid w:val="007065A4"/>
    <w:rsid w:val="009F1AAC"/>
    <w:rsid w:val="00AE2786"/>
    <w:rsid w:val="00CB3225"/>
    <w:rsid w:val="00CC7990"/>
    <w:rsid w:val="00D017B7"/>
    <w:rsid w:val="00DC7391"/>
    <w:rsid w:val="00E36D9C"/>
    <w:rsid w:val="00F0705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21F"/>
    <w:pPr>
      <w:spacing w:after="0" w:line="240" w:lineRule="auto"/>
      <w:jc w:val="left"/>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10</cp:revision>
  <cp:lastPrinted>2016-12-23T02:30:00Z</cp:lastPrinted>
  <dcterms:created xsi:type="dcterms:W3CDTF">2016-12-21T20:58:00Z</dcterms:created>
  <dcterms:modified xsi:type="dcterms:W3CDTF">2016-12-23T02:32:00Z</dcterms:modified>
</cp:coreProperties>
</file>